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FBE4" w14:textId="4C6AD699" w:rsidR="003E6AF8" w:rsidRDefault="003E6AF8" w:rsidP="003E6AF8">
      <w:pPr>
        <w:pageBreakBefore/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1A11D79C" wp14:editId="39892C9A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676745" w:rsidRPr="006075D9">
        <w:rPr>
          <w:noProof/>
        </w:rPr>
        <w:drawing>
          <wp:inline distT="0" distB="0" distL="0" distR="0" wp14:anchorId="39B78067" wp14:editId="318D0FC0">
            <wp:extent cx="5867561" cy="90487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6110" cy="95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F3099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63A81E18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4397679E" w14:textId="77777777" w:rsidR="003E6AF8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1704CC2D" w14:textId="61314D6C" w:rsidR="003E6AF8" w:rsidRDefault="0059084C" w:rsidP="001B4092">
      <w:pPr>
        <w:suppressAutoHyphens/>
        <w:spacing w:after="0" w:line="240" w:lineRule="auto"/>
        <w:ind w:left="6372" w:firstLine="708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Allegato 3)</w:t>
      </w:r>
    </w:p>
    <w:p w14:paraId="2E8AE71E" w14:textId="77777777" w:rsidR="0059084C" w:rsidRDefault="0059084C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</w:p>
    <w:p w14:paraId="2E19A727" w14:textId="2528EFF9" w:rsidR="003E6AF8" w:rsidRPr="001A496C" w:rsidRDefault="003E6AF8" w:rsidP="003E6AF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14:paraId="292E3D9D" w14:textId="77777777" w:rsidR="003E6AF8" w:rsidRPr="001A496C" w:rsidRDefault="003E6AF8" w:rsidP="003E6AF8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14:paraId="51D3CC4B" w14:textId="363B89F9" w:rsidR="0059084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Alla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S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tazione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U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nica </w:t>
      </w:r>
      <w:r>
        <w:rPr>
          <w:rFonts w:ascii="Tahoma" w:eastAsia="Times New Roman" w:hAnsi="Tahoma" w:cs="Tahoma"/>
          <w:bCs/>
          <w:sz w:val="20"/>
          <w:szCs w:val="20"/>
          <w:lang w:eastAsia="ar-SA"/>
        </w:rPr>
        <w:t>A</w:t>
      </w:r>
      <w:r w:rsidR="0059084C">
        <w:rPr>
          <w:rFonts w:ascii="Tahoma" w:eastAsia="Times New Roman" w:hAnsi="Tahoma" w:cs="Tahoma"/>
          <w:bCs/>
          <w:sz w:val="20"/>
          <w:szCs w:val="20"/>
          <w:lang w:eastAsia="ar-SA"/>
        </w:rPr>
        <w:t>ppaltante</w:t>
      </w:r>
    </w:p>
    <w:p w14:paraId="6DFE7D95" w14:textId="5AF2F8B1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della </w:t>
      </w: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Provincia di Piacenza</w:t>
      </w:r>
    </w:p>
    <w:p w14:paraId="5724BD41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14:paraId="377D57D5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14:paraId="5E9F4B76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14:paraId="201ED9D7" w14:textId="77777777" w:rsidR="003E6AF8" w:rsidRPr="001A496C" w:rsidRDefault="003E6AF8" w:rsidP="003E6AF8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4"/>
        <w:gridCol w:w="8111"/>
      </w:tblGrid>
      <w:tr w:rsidR="003E6AF8" w:rsidRPr="001A496C" w14:paraId="371F5B35" w14:textId="77777777" w:rsidTr="00BC08B0">
        <w:trPr>
          <w:trHeight w:val="752"/>
        </w:trPr>
        <w:tc>
          <w:tcPr>
            <w:tcW w:w="156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A97DD21" w14:textId="77777777" w:rsidR="003E6AF8" w:rsidRPr="001A496C" w:rsidRDefault="003E6AF8" w:rsidP="00BC08B0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F0B1488" w14:textId="5FD45F27" w:rsidR="003E6AF8" w:rsidRPr="00DD3472" w:rsidRDefault="00676745" w:rsidP="00DD3472">
            <w:pPr>
              <w:pStyle w:val="Corpotesto"/>
              <w:spacing w:before="120" w:after="120"/>
              <w:ind w:left="0"/>
              <w:rPr>
                <w:b/>
              </w:rPr>
            </w:pPr>
            <w:r w:rsidRPr="00676745">
              <w:rPr>
                <w:b/>
              </w:rPr>
              <w:t xml:space="preserve">PROCEDURA APERTA PER L'AFFIDAMENTO DEI LAVORI DI CUI AL PROGETTO “NUOVO ASILO NIDO VIA </w:t>
            </w:r>
            <w:proofErr w:type="gramStart"/>
            <w:r w:rsidRPr="00676745">
              <w:rPr>
                <w:b/>
              </w:rPr>
              <w:t>GUARESCHI“ -</w:t>
            </w:r>
            <w:proofErr w:type="gramEnd"/>
            <w:r w:rsidRPr="00676745">
              <w:rPr>
                <w:b/>
              </w:rPr>
              <w:t xml:space="preserve"> FONDO PNRR MISSIONE 4 - ISTRUZIONE E RICERCA - COMPONENTE 1 - POTENZIAMENTO DELL'OFFERTA DEI SERVIZI DI ISTRUZIONE: DAGLI ASILI NIDO ALLE UNIVERSITÀ - INVESTIMENTO 1.1 "PIANO PER ASILI NIDO E SCUOLE DELL'INFANZIA E SERVIZI DI EDUCAZIONE E CURA PER LA PRIMA INFANZIA", FINANZIATO DALL'UNIONE EUROPEA - NEXT GENERATION EU - CUP E11B22000440006. CIG 9760446ED4.</w:t>
            </w:r>
          </w:p>
        </w:tc>
      </w:tr>
    </w:tbl>
    <w:p w14:paraId="48FAC3C4" w14:textId="77777777" w:rsidR="003E6AF8" w:rsidRPr="001A496C" w:rsidRDefault="003E6AF8" w:rsidP="003E6AF8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14:paraId="573502EE" w14:textId="77777777" w:rsidR="003E6AF8" w:rsidRPr="001A496C" w:rsidRDefault="003E6AF8" w:rsidP="003E6AF8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27BE3E4D" w14:textId="3030F760" w:rsidR="003E6AF8" w:rsidRPr="001A496C" w:rsidRDefault="003E6AF8" w:rsidP="003E6AF8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="00676745" w:rsidRPr="00676745">
        <w:rPr>
          <w:rFonts w:ascii="Tahoma" w:eastAsia="Times New Roman" w:hAnsi="Tahoma" w:cs="Tahoma"/>
          <w:b/>
          <w:sz w:val="20"/>
          <w:szCs w:val="20"/>
          <w:lang w:eastAsia="ar-SA"/>
        </w:rPr>
        <w:t>€ 1.450.139,19</w:t>
      </w:r>
      <w:r w:rsidR="00676745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14:paraId="4868E1A5" w14:textId="388DEF5D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676745" w:rsidRPr="00676745">
        <w:rPr>
          <w:rFonts w:ascii="Tahoma" w:eastAsia="Times New Roman" w:hAnsi="Tahoma" w:cs="Tahoma"/>
          <w:b/>
          <w:sz w:val="20"/>
          <w:szCs w:val="20"/>
          <w:lang w:eastAsia="ar-SA"/>
        </w:rPr>
        <w:t>1.420.000,00</w:t>
      </w:r>
      <w:r w:rsidR="00676745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14:paraId="7AA55054" w14:textId="7DA256CF" w:rsidR="003E6AF8" w:rsidRPr="001A496C" w:rsidRDefault="003E6AF8" w:rsidP="003E6AF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676745" w:rsidRPr="00676745">
        <w:rPr>
          <w:rFonts w:ascii="Tahoma" w:eastAsia="Times New Roman" w:hAnsi="Tahoma" w:cs="Tahoma"/>
          <w:b/>
          <w:sz w:val="20"/>
          <w:szCs w:val="20"/>
          <w:lang w:eastAsia="ar-SA"/>
        </w:rPr>
        <w:t>30.139,19</w:t>
      </w:r>
      <w:r w:rsidR="00676745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14:paraId="33079B1B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14:paraId="45D62690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 xml:space="preserve">……………………………...................…………………………………….. con sede a </w:t>
      </w:r>
      <w:r w:rsidRPr="001A496C">
        <w:rPr>
          <w:rFonts w:ascii="Tahoma" w:eastAsia="Times New Roman" w:hAnsi="Tahoma" w:cs="Tahoma"/>
          <w:color w:val="000000"/>
          <w:lang w:eastAsia="it-IT"/>
        </w:rPr>
        <w:lastRenderedPageBreak/>
        <w:t>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43922E4A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14:paraId="5A06ADC4" w14:textId="77777777" w:rsidR="003E6AF8" w:rsidRPr="001A496C" w:rsidRDefault="003E6AF8" w:rsidP="003E6AF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14:paraId="4D450CB9" w14:textId="77777777" w:rsidR="003E6AF8" w:rsidRPr="001A496C" w:rsidRDefault="003E6AF8" w:rsidP="003E6AF8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3E6AF8" w:rsidRPr="001A496C" w14:paraId="25D97946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D05EAD9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14:paraId="170F78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14:paraId="4785EF91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14:paraId="78447B3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14:paraId="7638029C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14:paraId="5DC910D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14:paraId="0597A67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6781A258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230E30B2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26EF45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5A0284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0C36566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1B9D9E1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08C7793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5E8D2CE7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33DFDB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C3BE12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0385B93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D1DCCC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5B46A95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40DC4D45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01E63A5E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690075C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51B347A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5D0D53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179183D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447C950B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7A6EA614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3E6AF8" w:rsidRPr="001A496C" w14:paraId="3CA26EA9" w14:textId="77777777" w:rsidTr="00BC08B0">
        <w:trPr>
          <w:jc w:val="center"/>
        </w:trPr>
        <w:tc>
          <w:tcPr>
            <w:tcW w:w="1768" w:type="dxa"/>
            <w:shd w:val="clear" w:color="auto" w:fill="auto"/>
          </w:tcPr>
          <w:p w14:paraId="7859C73E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273D7DFA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7D16B250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14:paraId="6AC3A6BD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14:paraId="6EE08E47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14:paraId="37BF3008" w14:textId="77777777" w:rsidR="003E6AF8" w:rsidRPr="001A496C" w:rsidRDefault="003E6AF8" w:rsidP="00BC08B0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3E7C155F" w14:textId="77777777" w:rsidR="003E6AF8" w:rsidRPr="001A496C" w:rsidRDefault="003E6AF8" w:rsidP="003E6AF8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>Totale colonna costo complessivo € _______________</w:t>
      </w:r>
    </w:p>
    <w:p w14:paraId="4C1B0259" w14:textId="77777777" w:rsidR="00DD3472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4335FC01" w14:textId="77777777" w:rsidR="00DD3472" w:rsidRPr="001A496C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F04FE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</w:t>
      </w:r>
      <w:r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: </w:t>
      </w:r>
      <w:r w:rsidRPr="00F04FEE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In caso di partecipazione da parte di un raggruppamento temporaneo di imprese</w:t>
      </w: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per la dichiarazione di 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1751104F" w14:textId="77777777" w:rsidR="004B6F74" w:rsidRPr="001A496C" w:rsidRDefault="004B6F74" w:rsidP="004B6F74">
      <w:pPr>
        <w:widowControl w:val="0"/>
        <w:suppressAutoHyphens/>
        <w:autoSpaceDE w:val="0"/>
        <w:spacing w:before="280" w:after="119" w:line="238" w:lineRule="atLeast"/>
        <w:jc w:val="center"/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b/>
          <w:bCs/>
          <w:color w:val="000000"/>
          <w:kern w:val="1"/>
          <w:sz w:val="20"/>
          <w:szCs w:val="20"/>
          <w:lang w:eastAsia="ar-SA"/>
        </w:rPr>
        <w:t>DICHIARA</w:t>
      </w:r>
      <w:r w:rsidRPr="001A496C">
        <w:rPr>
          <w:rFonts w:ascii="Tahoma" w:eastAsia="Arial Unicode MS" w:hAnsi="Tahoma" w:cs="Tahoma"/>
          <w:bCs/>
          <w:color w:val="000000"/>
          <w:kern w:val="1"/>
          <w:sz w:val="20"/>
          <w:szCs w:val="20"/>
          <w:lang w:eastAsia="ar-SA"/>
        </w:rPr>
        <w:t>, inoltre:</w:t>
      </w:r>
    </w:p>
    <w:p w14:paraId="1BEB54A2" w14:textId="77777777" w:rsidR="004B6F74" w:rsidRPr="001A496C" w:rsidRDefault="004B6F74" w:rsidP="004B6F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 xml:space="preserve">di essere consapevole che, trattandosi di appalto da stipulare </w:t>
      </w:r>
      <w:r w:rsidRPr="00A159A9">
        <w:rPr>
          <w:rFonts w:ascii="Tahoma" w:hAnsi="Tahoma" w:cs="Tahoma"/>
          <w:b/>
          <w:color w:val="000000"/>
          <w:sz w:val="20"/>
          <w:szCs w:val="20"/>
          <w:lang w:eastAsia="it-IT"/>
        </w:rPr>
        <w:t>a corpo</w:t>
      </w: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, il prezzo convenuto non può essere modificato sulla base della verifica della quantità o della qualità della prestazione, per cui il computo metrico estimativo, posto a base di gara ai soli fini di agevolare lo studio dell’intervento, non ha valore negoziale;</w:t>
      </w:r>
    </w:p>
    <w:p w14:paraId="2E1A8B97" w14:textId="77777777" w:rsidR="004B6F74" w:rsidRDefault="004B6F74" w:rsidP="004B6F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A496C">
        <w:rPr>
          <w:rFonts w:ascii="Tahoma" w:hAnsi="Tahoma" w:cs="Tahoma"/>
          <w:color w:val="000000"/>
          <w:sz w:val="20"/>
          <w:szCs w:val="20"/>
          <w:lang w:eastAsia="it-IT"/>
        </w:rPr>
        <w:t>di aver controllato, prima della formulazione dell'offerta, le voci e le quantità attraverso l'esame degli elaborati progettuali e pertanto di aver formulato l’offerta stessa tenendo conto di voci e relative quantità che ritiene eccedenti o mancanti;</w:t>
      </w:r>
    </w:p>
    <w:p w14:paraId="4B69F74C" w14:textId="77777777" w:rsidR="004B6F74" w:rsidRPr="00CD4F59" w:rsidRDefault="004B6F74" w:rsidP="004B6F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CD4F59">
        <w:rPr>
          <w:rFonts w:ascii="Tahoma" w:eastAsia="Times New Roman" w:hAnsi="Tahoma" w:cs="Tahoma"/>
          <w:sz w:val="20"/>
          <w:szCs w:val="24"/>
          <w:lang w:eastAsia="zh-CN"/>
        </w:rPr>
        <w:t>di aver tenuto conto delle eventuali discordanze nelle indicazioni qualitative e quantitative delle voci rilevabili dal computo metrico estimativo nella formulazione dell'offerta, che, riferita all'esecuzione dei lavori secondo gli elaborati progettuali posti a base di gara, resta comunque fissa ed invariabile.</w:t>
      </w:r>
    </w:p>
    <w:p w14:paraId="3B40F77A" w14:textId="77777777" w:rsidR="004B6F74" w:rsidRPr="001A496C" w:rsidRDefault="004B6F74" w:rsidP="004B6F74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4662C721" w14:textId="77777777" w:rsidR="004B6F74" w:rsidRPr="001A496C" w:rsidRDefault="004B6F74" w:rsidP="004B6F74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lastRenderedPageBreak/>
        <w:t>impegno, in caso di aggiudicazione dell'appalto, a conferire mandato collettivo speciale con rappresentanza, da far risultare da scrittura privata autenticata, alla ditta qualificata come capogruppo/mandataria, si veda fac simile allegato 2) al disciplinare di gara.</w:t>
      </w:r>
    </w:p>
    <w:p w14:paraId="09118CE1" w14:textId="77777777" w:rsidR="00DD3472" w:rsidRPr="001A496C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14:paraId="01565767" w14:textId="77777777" w:rsidR="00DD3472" w:rsidRPr="00284FE8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14:paraId="57C6D10B" w14:textId="57E930D1" w:rsidR="009364B2" w:rsidRPr="00676745" w:rsidRDefault="00DD3472" w:rsidP="00DD3472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sectPr w:rsidR="009364B2" w:rsidRPr="00676745">
      <w:footerReference w:type="default" r:id="rId9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89C2C" w14:textId="77777777" w:rsidR="005B0DAD" w:rsidRDefault="005B0DAD">
      <w:pPr>
        <w:spacing w:after="0" w:line="240" w:lineRule="auto"/>
      </w:pPr>
      <w:r>
        <w:separator/>
      </w:r>
    </w:p>
  </w:endnote>
  <w:endnote w:type="continuationSeparator" w:id="0">
    <w:p w14:paraId="559A1FB7" w14:textId="77777777" w:rsidR="005B0DAD" w:rsidRDefault="005B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6DF99" w14:textId="5D4B9E86" w:rsidR="001B4092" w:rsidRDefault="001B4092">
    <w:pPr>
      <w:pStyle w:val="Pidipagina"/>
    </w:pPr>
    <w:r>
      <w:rPr>
        <w:noProof/>
      </w:rPr>
      <w:drawing>
        <wp:inline distT="0" distB="0" distL="0" distR="0" wp14:anchorId="2D3BF5E8" wp14:editId="76BF4588">
          <wp:extent cx="2888615" cy="723417"/>
          <wp:effectExtent l="0" t="0" r="6985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3891" cy="742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E03072" w14:textId="0B40B405" w:rsidR="00C37828" w:rsidRDefault="001B409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BFD78" w14:textId="77777777" w:rsidR="005B0DAD" w:rsidRDefault="005B0DAD">
      <w:pPr>
        <w:spacing w:after="0" w:line="240" w:lineRule="auto"/>
      </w:pPr>
      <w:r>
        <w:separator/>
      </w:r>
    </w:p>
  </w:footnote>
  <w:footnote w:type="continuationSeparator" w:id="0">
    <w:p w14:paraId="22235AF6" w14:textId="77777777" w:rsidR="005B0DAD" w:rsidRDefault="005B0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18"/>
    <w:rsid w:val="0005549D"/>
    <w:rsid w:val="00146C29"/>
    <w:rsid w:val="0017735D"/>
    <w:rsid w:val="001B4092"/>
    <w:rsid w:val="00322828"/>
    <w:rsid w:val="003C3750"/>
    <w:rsid w:val="003E6AF8"/>
    <w:rsid w:val="004B6F74"/>
    <w:rsid w:val="004E3D18"/>
    <w:rsid w:val="005060AC"/>
    <w:rsid w:val="0059084C"/>
    <w:rsid w:val="005B0DAD"/>
    <w:rsid w:val="00643179"/>
    <w:rsid w:val="00676745"/>
    <w:rsid w:val="009364B2"/>
    <w:rsid w:val="00AA73D5"/>
    <w:rsid w:val="00D230C1"/>
    <w:rsid w:val="00DD3472"/>
    <w:rsid w:val="00E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7F697"/>
  <w15:chartTrackingRefBased/>
  <w15:docId w15:val="{BB5295C3-8A4E-4DC2-ABD3-DEFF3438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6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E6AF8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AF8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1"/>
    <w:unhideWhenUsed/>
    <w:rsid w:val="00DD3472"/>
    <w:pPr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DD3472"/>
  </w:style>
  <w:style w:type="character" w:customStyle="1" w:styleId="CorpotestoCarattere1">
    <w:name w:val="Corpo testo Carattere1"/>
    <w:basedOn w:val="Carpredefinitoparagrafo"/>
    <w:link w:val="Corpotesto"/>
    <w:locked/>
    <w:rsid w:val="00DD3472"/>
    <w:rPr>
      <w:rFonts w:ascii="Tahoma" w:eastAsia="Tahoma" w:hAnsi="Tahoma" w:cs="Tahoma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B40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13</cp:revision>
  <dcterms:created xsi:type="dcterms:W3CDTF">2022-11-11T08:05:00Z</dcterms:created>
  <dcterms:modified xsi:type="dcterms:W3CDTF">2023-04-07T09:30:00Z</dcterms:modified>
</cp:coreProperties>
</file>